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A4" w:rsidRDefault="00F77CA4" w:rsidP="00F77CA4">
      <w:pPr>
        <w:pStyle w:val="NormalWeb"/>
        <w:spacing w:before="2" w:after="2"/>
      </w:pPr>
      <w:r>
        <w:rPr>
          <w:rFonts w:ascii="Book Antiqua" w:hAnsi="Book Antiqua"/>
          <w:sz w:val="56"/>
          <w:szCs w:val="56"/>
        </w:rPr>
        <w:t>Lee Liebeskind</w:t>
      </w:r>
    </w:p>
    <w:p w:rsidR="00F77CA4" w:rsidRDefault="00F77CA4" w:rsidP="00F77CA4">
      <w:pPr>
        <w:pStyle w:val="NormalWeb"/>
        <w:spacing w:before="2" w:after="2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Mobile:  410-852-8164 • Email: </w:t>
      </w:r>
      <w:hyperlink r:id="rId5" w:history="1">
        <w:r w:rsidRPr="00691C77">
          <w:rPr>
            <w:rStyle w:val="Hyperlink"/>
            <w:rFonts w:ascii="Book Antiqua" w:hAnsi="Book Antiqua"/>
            <w:i/>
            <w:iCs/>
          </w:rPr>
          <w:t>lliebeskind@inkwelltheatre.org</w:t>
        </w:r>
      </w:hyperlink>
    </w:p>
    <w:p w:rsidR="00F77CA4" w:rsidRDefault="00F77CA4" w:rsidP="00F77CA4">
      <w:pPr>
        <w:pStyle w:val="NormalWeb"/>
        <w:spacing w:before="2" w:after="2"/>
      </w:pPr>
      <w:r>
        <w:rPr>
          <w:rFonts w:ascii="Book Antiqua" w:hAnsi="Book Antiqua"/>
          <w:i/>
          <w:iCs/>
        </w:rPr>
        <w:t xml:space="preserve"> </w:t>
      </w:r>
    </w:p>
    <w:p w:rsidR="00F77CA4" w:rsidRDefault="00F77CA4" w:rsidP="00F77CA4">
      <w:pPr>
        <w:pStyle w:val="NormalWeb"/>
        <w:spacing w:before="2" w:after="2"/>
      </w:pPr>
      <w:r>
        <w:rPr>
          <w:rFonts w:ascii="Book Antiqua" w:hAnsi="Book Antiqua"/>
          <w:b/>
          <w:bCs/>
          <w:sz w:val="28"/>
          <w:szCs w:val="28"/>
        </w:rPr>
        <w:t xml:space="preserve">HIGHLIGHTS </w:t>
      </w:r>
      <w:r>
        <w:rPr>
          <w:rFonts w:ascii="Book Antiqua" w:hAnsi="Book Antiqua"/>
          <w:b/>
          <w:bCs/>
          <w:sz w:val="22"/>
          <w:szCs w:val="22"/>
        </w:rPr>
        <w:t xml:space="preserve">OF </w:t>
      </w:r>
      <w:r>
        <w:rPr>
          <w:rFonts w:ascii="Book Antiqua" w:hAnsi="Book Antiqua"/>
          <w:b/>
          <w:bCs/>
          <w:sz w:val="28"/>
          <w:szCs w:val="28"/>
        </w:rPr>
        <w:t xml:space="preserve">LEADERSHIP EXPERIENCE </w:t>
      </w:r>
    </w:p>
    <w:p w:rsidR="00F77CA4" w:rsidRDefault="00F77CA4" w:rsidP="00F77CA4">
      <w:pPr>
        <w:pStyle w:val="NormalWeb"/>
        <w:spacing w:before="2" w:after="2"/>
      </w:pPr>
      <w:r>
        <w:rPr>
          <w:rFonts w:ascii="Book Antiqua" w:hAnsi="Book Antiqua"/>
          <w:b/>
          <w:bCs/>
        </w:rPr>
        <w:t xml:space="preserve">Producing Director, Founder. </w:t>
      </w:r>
      <w:r>
        <w:rPr>
          <w:rFonts w:ascii="Book Antiqua" w:hAnsi="Book Antiqua"/>
        </w:rPr>
        <w:t xml:space="preserve">The Inkwell 2007 – Present </w:t>
      </w:r>
    </w:p>
    <w:p w:rsidR="00F77CA4" w:rsidRDefault="00F77CA4" w:rsidP="00F77CA4">
      <w:pPr>
        <w:pStyle w:val="NormalWeb"/>
        <w:numPr>
          <w:ilvl w:val="0"/>
          <w:numId w:val="1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 xml:space="preserve">Forming and managing DC’s first comprehensive resource for new play development, a 501(c)(3) organization with tax exemption in the District of Columbia; </w:t>
      </w:r>
    </w:p>
    <w:p w:rsidR="00F77CA4" w:rsidRDefault="00F77CA4" w:rsidP="00F77CA4">
      <w:pPr>
        <w:pStyle w:val="NormalWeb"/>
        <w:numPr>
          <w:ilvl w:val="0"/>
          <w:numId w:val="1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 xml:space="preserve">Generating and executing programming, infrastructure and fundraising; </w:t>
      </w:r>
    </w:p>
    <w:p w:rsidR="00F77CA4" w:rsidRPr="00F77CA4" w:rsidRDefault="00F77CA4" w:rsidP="00F77CA4">
      <w:pPr>
        <w:pStyle w:val="NormalWeb"/>
        <w:numPr>
          <w:ilvl w:val="0"/>
          <w:numId w:val="1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 xml:space="preserve">Producing national call for submissions, </w:t>
      </w:r>
      <w:proofErr w:type="spellStart"/>
      <w:r>
        <w:rPr>
          <w:rFonts w:ascii="Book Antiqua" w:hAnsi="Book Antiqua"/>
        </w:rPr>
        <w:t>Inkubator</w:t>
      </w:r>
      <w:proofErr w:type="spellEnd"/>
      <w:r>
        <w:rPr>
          <w:rFonts w:ascii="Book Antiqua" w:hAnsi="Book Antiqua"/>
        </w:rPr>
        <w:t xml:space="preserve"> productions, staged readings, panel discussions, </w:t>
      </w:r>
      <w:r w:rsidRPr="00F77CA4">
        <w:rPr>
          <w:rFonts w:ascii="Book Antiqua" w:hAnsi="Book Antiqua"/>
        </w:rPr>
        <w:t xml:space="preserve">master classes, playwrights’ showcases, and artist networking events. </w:t>
      </w:r>
    </w:p>
    <w:p w:rsidR="00F77CA4" w:rsidRPr="00F77CA4" w:rsidRDefault="00F77CA4" w:rsidP="00F77CA4">
      <w:pPr>
        <w:pStyle w:val="NormalWeb"/>
        <w:numPr>
          <w:ilvl w:val="0"/>
          <w:numId w:val="1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Developing programming to work with artists to grow and develop their theatrical work from first draft to just before production.</w:t>
      </w:r>
    </w:p>
    <w:p w:rsidR="001401E0" w:rsidRPr="001401E0" w:rsidRDefault="00F77CA4" w:rsidP="00F77CA4">
      <w:pPr>
        <w:pStyle w:val="NormalWeb"/>
        <w:numPr>
          <w:ilvl w:val="0"/>
          <w:numId w:val="1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Currently developing a training program for Playmakers to learn the development process and find new ways to create and push the boundaries of creation.</w:t>
      </w:r>
    </w:p>
    <w:p w:rsidR="001401E0" w:rsidRDefault="00894585" w:rsidP="001401E0">
      <w:pPr>
        <w:pStyle w:val="NormalWeb"/>
        <w:spacing w:before="2" w:after="2"/>
        <w:rPr>
          <w:rFonts w:ascii="Book Antiqua" w:hAnsi="Book Antiqua"/>
        </w:rPr>
      </w:pPr>
      <w:r>
        <w:rPr>
          <w:rFonts w:ascii="Book Antiqua" w:hAnsi="Book Antiqua"/>
          <w:b/>
        </w:rPr>
        <w:t>Producer/Editor/</w:t>
      </w:r>
      <w:r w:rsidR="001401E0">
        <w:rPr>
          <w:rFonts w:ascii="Book Antiqua" w:hAnsi="Book Antiqua"/>
          <w:b/>
        </w:rPr>
        <w:t>Casting Director.</w:t>
      </w:r>
      <w:r w:rsidR="001401E0">
        <w:rPr>
          <w:rFonts w:ascii="Book Antiqua" w:hAnsi="Book Antiqua"/>
        </w:rPr>
        <w:t xml:space="preserve">  WILL Interactive 2008-Present</w:t>
      </w:r>
    </w:p>
    <w:p w:rsidR="001401E0" w:rsidRPr="001401E0" w:rsidRDefault="00827A3B" w:rsidP="001401E0">
      <w:pPr>
        <w:pStyle w:val="NormalWeb"/>
        <w:numPr>
          <w:ilvl w:val="0"/>
          <w:numId w:val="1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Associate Produced 15</w:t>
      </w:r>
      <w:r w:rsidR="001401E0">
        <w:rPr>
          <w:rFonts w:ascii="Book Antiqua" w:hAnsi="Book Antiqua"/>
        </w:rPr>
        <w:t xml:space="preserve"> different full-length interactive educational training films designed around a “choose your own adventure” concept.  Dealing with topics ranging from proper cell phone use to suicide prevention to prescription drug abuse prevention.</w:t>
      </w:r>
    </w:p>
    <w:p w:rsidR="00827A3B" w:rsidRPr="00827A3B" w:rsidRDefault="00827A3B" w:rsidP="001401E0">
      <w:pPr>
        <w:pStyle w:val="NormalWeb"/>
        <w:numPr>
          <w:ilvl w:val="0"/>
          <w:numId w:val="1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Edited 7</w:t>
      </w:r>
      <w:r w:rsidR="001401E0">
        <w:rPr>
          <w:rFonts w:ascii="Book Antiqua" w:hAnsi="Book Antiqua"/>
        </w:rPr>
        <w:t xml:space="preserve"> full length feature films including </w:t>
      </w:r>
      <w:r w:rsidR="001401E0" w:rsidRPr="001401E0">
        <w:rPr>
          <w:rFonts w:ascii="Book Antiqua" w:hAnsi="Book Antiqua"/>
          <w:i/>
        </w:rPr>
        <w:t>A Special Trust</w:t>
      </w:r>
      <w:r w:rsidR="001401E0">
        <w:rPr>
          <w:rFonts w:ascii="Book Antiqua" w:hAnsi="Book Antiqua"/>
        </w:rPr>
        <w:t xml:space="preserve"> (for The Army), </w:t>
      </w:r>
      <w:r w:rsidR="001401E0" w:rsidRPr="00827A3B">
        <w:rPr>
          <w:rFonts w:ascii="Book Antiqua" w:hAnsi="Book Antiqua"/>
          <w:i/>
        </w:rPr>
        <w:t xml:space="preserve">Building </w:t>
      </w:r>
      <w:r w:rsidRPr="00827A3B">
        <w:rPr>
          <w:rFonts w:ascii="Book Antiqua" w:hAnsi="Book Antiqua"/>
          <w:i/>
        </w:rPr>
        <w:t>Resilience</w:t>
      </w:r>
      <w:r w:rsidR="001401E0" w:rsidRPr="00827A3B">
        <w:rPr>
          <w:rFonts w:ascii="Book Antiqua" w:hAnsi="Book Antiqua"/>
          <w:i/>
        </w:rPr>
        <w:t xml:space="preserve"> </w:t>
      </w:r>
      <w:r w:rsidR="001401E0">
        <w:rPr>
          <w:rFonts w:ascii="Book Antiqua" w:hAnsi="Book Antiqua"/>
        </w:rPr>
        <w:t xml:space="preserve">(for The Army), </w:t>
      </w:r>
      <w:r w:rsidR="001401E0" w:rsidRPr="00827A3B">
        <w:rPr>
          <w:rFonts w:ascii="Book Antiqua" w:hAnsi="Book Antiqua"/>
          <w:i/>
        </w:rPr>
        <w:t>The Future is Now</w:t>
      </w:r>
      <w:r w:rsidR="001401E0">
        <w:rPr>
          <w:rFonts w:ascii="Book Antiqua" w:hAnsi="Book Antiqua"/>
        </w:rPr>
        <w:t xml:space="preserve"> (for ROTC), </w:t>
      </w:r>
      <w:r w:rsidRPr="00827A3B">
        <w:rPr>
          <w:rFonts w:ascii="Book Antiqua" w:hAnsi="Book Antiqua"/>
          <w:i/>
        </w:rPr>
        <w:t>The War Back Home</w:t>
      </w:r>
      <w:r>
        <w:rPr>
          <w:rFonts w:ascii="Book Antiqua" w:hAnsi="Book Antiqua"/>
        </w:rPr>
        <w:t xml:space="preserve"> (Various Services), </w:t>
      </w:r>
      <w:r w:rsidRPr="00827A3B">
        <w:rPr>
          <w:rFonts w:ascii="Book Antiqua" w:hAnsi="Book Antiqua"/>
          <w:i/>
        </w:rPr>
        <w:t>Off Duty/On Guard</w:t>
      </w:r>
      <w:r>
        <w:rPr>
          <w:rFonts w:ascii="Book Antiqua" w:hAnsi="Book Antiqua"/>
        </w:rPr>
        <w:t xml:space="preserve"> (Various Services), </w:t>
      </w:r>
      <w:r w:rsidRPr="00827A3B">
        <w:rPr>
          <w:rFonts w:ascii="Book Antiqua" w:hAnsi="Book Antiqua"/>
          <w:i/>
        </w:rPr>
        <w:t>Leading The Way</w:t>
      </w:r>
      <w:r>
        <w:rPr>
          <w:rFonts w:ascii="Book Antiqua" w:hAnsi="Book Antiqua"/>
        </w:rPr>
        <w:t xml:space="preserve"> (Veteran’s Services) </w:t>
      </w:r>
      <w:r w:rsidRPr="00827A3B">
        <w:rPr>
          <w:rFonts w:ascii="Book Antiqua" w:hAnsi="Book Antiqua"/>
          <w:i/>
        </w:rPr>
        <w:t xml:space="preserve">The War Inside </w:t>
      </w:r>
      <w:r>
        <w:rPr>
          <w:rFonts w:ascii="Book Antiqua" w:hAnsi="Book Antiqua"/>
        </w:rPr>
        <w:t xml:space="preserve">(AMMED), </w:t>
      </w:r>
    </w:p>
    <w:p w:rsidR="00827A3B" w:rsidRPr="00827A3B" w:rsidRDefault="00827A3B" w:rsidP="001401E0">
      <w:pPr>
        <w:pStyle w:val="NormalWeb"/>
        <w:numPr>
          <w:ilvl w:val="0"/>
          <w:numId w:val="1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Worked with the Directors and Producers of various projects to set up casting sessions, finalize casting and contract talent for over 15 films.</w:t>
      </w:r>
    </w:p>
    <w:p w:rsidR="00F77CA4" w:rsidRPr="00827A3B" w:rsidRDefault="00827A3B" w:rsidP="00827A3B">
      <w:pPr>
        <w:pStyle w:val="NormalWeb"/>
        <w:numPr>
          <w:ilvl w:val="0"/>
          <w:numId w:val="1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Worked with the Project Managers to help put together teams to create 2 interactive plays at Fort Hood in Killeen, Texas dealing with Suicide Prevention and Domestic Violence Abuse Prevention.</w:t>
      </w:r>
    </w:p>
    <w:p w:rsidR="00F77CA4" w:rsidRDefault="00F77CA4" w:rsidP="00F77CA4">
      <w:pPr>
        <w:pStyle w:val="NormalWeb"/>
        <w:spacing w:before="2" w:after="2"/>
        <w:rPr>
          <w:rFonts w:ascii="Symbol" w:hAnsi="Symbol"/>
        </w:rPr>
      </w:pPr>
      <w:r>
        <w:rPr>
          <w:rFonts w:ascii="Book Antiqua" w:hAnsi="Book Antiqua"/>
          <w:b/>
          <w:bCs/>
        </w:rPr>
        <w:t xml:space="preserve">Facilitator. </w:t>
      </w:r>
      <w:r>
        <w:rPr>
          <w:rFonts w:ascii="Book Antiqua" w:hAnsi="Book Antiqua"/>
        </w:rPr>
        <w:t xml:space="preserve">Non-Equity &amp; EMC Open Call Auditions 2007 </w:t>
      </w:r>
      <w:r w:rsidR="00182111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2009</w:t>
      </w:r>
      <w:r w:rsidR="00182111">
        <w:rPr>
          <w:rFonts w:ascii="Book Antiqua" w:hAnsi="Book Antiqua"/>
        </w:rPr>
        <w:t xml:space="preserve"> and 2012-Present</w:t>
      </w:r>
    </w:p>
    <w:p w:rsidR="00F77CA4" w:rsidRDefault="00F77CA4" w:rsidP="00F77CA4">
      <w:pPr>
        <w:pStyle w:val="NormalWeb"/>
        <w:numPr>
          <w:ilvl w:val="0"/>
          <w:numId w:val="2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 xml:space="preserve">Initiating DC’s annual professional non-equity open auditions, showcasing approximately 200 actors per year; </w:t>
      </w:r>
    </w:p>
    <w:p w:rsidR="00F77CA4" w:rsidRDefault="00F77CA4" w:rsidP="00F77CA4">
      <w:pPr>
        <w:pStyle w:val="NormalWeb"/>
        <w:numPr>
          <w:ilvl w:val="0"/>
          <w:numId w:val="2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Coor</w:t>
      </w:r>
      <w:r w:rsidR="005F0EE3">
        <w:rPr>
          <w:rFonts w:ascii="Book Antiqua" w:hAnsi="Book Antiqua"/>
        </w:rPr>
        <w:t>dinating the participation of 30</w:t>
      </w:r>
      <w:r>
        <w:rPr>
          <w:rFonts w:ascii="Book Antiqua" w:hAnsi="Book Antiqua"/>
        </w:rPr>
        <w:t xml:space="preserve"> professional non-equity companies; </w:t>
      </w:r>
    </w:p>
    <w:p w:rsidR="00F77CA4" w:rsidRDefault="00F77CA4" w:rsidP="00F77CA4">
      <w:pPr>
        <w:pStyle w:val="NormalWeb"/>
        <w:numPr>
          <w:ilvl w:val="0"/>
          <w:numId w:val="2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 xml:space="preserve">Facilitating meetings between companies to structure innovative audition format; </w:t>
      </w:r>
    </w:p>
    <w:p w:rsidR="00182111" w:rsidRPr="00182111" w:rsidRDefault="00F77CA4" w:rsidP="00F77CA4">
      <w:pPr>
        <w:pStyle w:val="NormalWeb"/>
        <w:numPr>
          <w:ilvl w:val="0"/>
          <w:numId w:val="2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 xml:space="preserve">Coordinating space rental, training auditors, and publicizing audition. </w:t>
      </w:r>
    </w:p>
    <w:p w:rsidR="00182111" w:rsidRDefault="00182111" w:rsidP="00182111">
      <w:pPr>
        <w:pStyle w:val="NormalWeb"/>
        <w:spacing w:before="2" w:after="2"/>
        <w:rPr>
          <w:rFonts w:ascii="Book Antiqua" w:hAnsi="Book Antiqua"/>
        </w:rPr>
      </w:pPr>
      <w:r>
        <w:rPr>
          <w:rFonts w:ascii="Book Antiqua" w:hAnsi="Book Antiqua"/>
          <w:b/>
        </w:rPr>
        <w:t>Artistic Advisor</w:t>
      </w:r>
      <w:r>
        <w:rPr>
          <w:rFonts w:ascii="Book Antiqua" w:hAnsi="Book Antiqua"/>
        </w:rPr>
        <w:t>.  Flying V Theatre Company 2012- Present</w:t>
      </w:r>
    </w:p>
    <w:p w:rsidR="00182111" w:rsidRPr="00182111" w:rsidRDefault="00182111" w:rsidP="00182111">
      <w:pPr>
        <w:pStyle w:val="NormalWeb"/>
        <w:numPr>
          <w:ilvl w:val="0"/>
          <w:numId w:val="2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Serves as a resource for the artistic director on matters of vision and artistry.</w:t>
      </w:r>
    </w:p>
    <w:p w:rsidR="00182111" w:rsidRPr="00182111" w:rsidRDefault="00182111" w:rsidP="00182111">
      <w:pPr>
        <w:pStyle w:val="NormalWeb"/>
        <w:numPr>
          <w:ilvl w:val="0"/>
          <w:numId w:val="2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Helped to craft their current mission statement and vision statement for future work.</w:t>
      </w:r>
    </w:p>
    <w:p w:rsidR="00182111" w:rsidRPr="00182111" w:rsidRDefault="00182111" w:rsidP="00182111">
      <w:pPr>
        <w:pStyle w:val="NormalWeb"/>
        <w:numPr>
          <w:ilvl w:val="0"/>
          <w:numId w:val="2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Advises on organizational structure, staffing, and leadership training.</w:t>
      </w:r>
    </w:p>
    <w:p w:rsidR="00F77CA4" w:rsidRPr="00827A3B" w:rsidRDefault="00182111" w:rsidP="00827A3B">
      <w:pPr>
        <w:pStyle w:val="NormalWeb"/>
        <w:numPr>
          <w:ilvl w:val="0"/>
          <w:numId w:val="2"/>
        </w:numPr>
        <w:spacing w:before="2" w:after="2"/>
        <w:rPr>
          <w:rFonts w:ascii="Symbol" w:hAnsi="Symbol"/>
        </w:rPr>
      </w:pPr>
      <w:r>
        <w:rPr>
          <w:rFonts w:ascii="Book Antiqua" w:hAnsi="Book Antiqua"/>
        </w:rPr>
        <w:t>Work with them to create a structure in which to develop new work from company members</w:t>
      </w:r>
    </w:p>
    <w:p w:rsidR="00F77CA4" w:rsidRDefault="00F77CA4" w:rsidP="00F77CA4">
      <w:pPr>
        <w:pStyle w:val="NormalWeb"/>
        <w:spacing w:before="2" w:after="2"/>
      </w:pPr>
      <w:r>
        <w:rPr>
          <w:rFonts w:ascii="Book Antiqua" w:hAnsi="Book Antiqua"/>
          <w:b/>
          <w:bCs/>
        </w:rPr>
        <w:t xml:space="preserve">Executive Director and General Manager. </w:t>
      </w:r>
      <w:r>
        <w:rPr>
          <w:rFonts w:ascii="Book Antiqua" w:hAnsi="Book Antiqua"/>
        </w:rPr>
        <w:t xml:space="preserve">Southern Appalachian Historical Association 2005-2006 </w:t>
      </w:r>
    </w:p>
    <w:p w:rsidR="00F77CA4" w:rsidRDefault="00F77CA4" w:rsidP="00827A3B">
      <w:pPr>
        <w:pStyle w:val="NormalWeb"/>
        <w:spacing w:before="2" w:after="2"/>
        <w:ind w:firstLine="360"/>
        <w:rPr>
          <w:rFonts w:ascii="Book Antiqua" w:hAnsi="Book Antiqua"/>
        </w:rPr>
      </w:pPr>
      <w:r>
        <w:rPr>
          <w:rFonts w:ascii="Symbol" w:hAnsi="Symbol"/>
        </w:rPr>
        <w:t xml:space="preserve">•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Book Antiqua" w:hAnsi="Book Antiqua"/>
        </w:rPr>
        <w:t>Analyzed and created a working budget for the company to pay down debts as well as maintain current programming and grow new programming.</w:t>
      </w:r>
    </w:p>
    <w:p w:rsidR="00F77CA4" w:rsidRDefault="00F77CA4" w:rsidP="00F77CA4">
      <w:pPr>
        <w:pStyle w:val="NormalWeb"/>
        <w:numPr>
          <w:ilvl w:val="0"/>
          <w:numId w:val="12"/>
        </w:numPr>
        <w:spacing w:before="2" w:after="2"/>
      </w:pPr>
      <w:r>
        <w:t>Worked with the Board of Directors to create a strategic plan for future programming and organizational growth.</w:t>
      </w:r>
    </w:p>
    <w:p w:rsidR="00F77CA4" w:rsidRDefault="00F77CA4" w:rsidP="00F77CA4">
      <w:pPr>
        <w:pStyle w:val="NormalWeb"/>
        <w:numPr>
          <w:ilvl w:val="0"/>
          <w:numId w:val="12"/>
        </w:numPr>
        <w:spacing w:before="2" w:after="2"/>
      </w:pPr>
      <w:r>
        <w:t xml:space="preserve">Developed relationships with community organizations, local business, local politicians, and local journalists on behalf of the organization.  </w:t>
      </w:r>
    </w:p>
    <w:p w:rsidR="00F77CA4" w:rsidRDefault="00F77CA4" w:rsidP="00F77CA4">
      <w:pPr>
        <w:pStyle w:val="NormalWeb"/>
        <w:numPr>
          <w:ilvl w:val="0"/>
          <w:numId w:val="12"/>
        </w:numPr>
        <w:spacing w:before="2" w:after="2"/>
      </w:pPr>
      <w:r>
        <w:t>Hired and managed staff members for the organization.</w:t>
      </w:r>
    </w:p>
    <w:p w:rsidR="00F77CA4" w:rsidRDefault="00F77CA4" w:rsidP="00F77CA4">
      <w:pPr>
        <w:pStyle w:val="NormalWeb"/>
        <w:numPr>
          <w:ilvl w:val="0"/>
          <w:numId w:val="12"/>
        </w:numPr>
        <w:spacing w:before="2" w:after="2"/>
      </w:pPr>
      <w:r>
        <w:t>Decreased the debt of the organization by 65%, for the upcoming 2006 year and paid off all significant loans and back pay left by former administration.</w:t>
      </w:r>
    </w:p>
    <w:p w:rsidR="00F77CA4" w:rsidRPr="00182111" w:rsidRDefault="00F77CA4" w:rsidP="00F77CA4">
      <w:pPr>
        <w:pStyle w:val="NormalWeb"/>
        <w:spacing w:before="2" w:after="2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HIGHLIGHTS </w:t>
      </w:r>
      <w:r>
        <w:rPr>
          <w:rFonts w:ascii="Book Antiqua" w:hAnsi="Book Antiqua"/>
          <w:b/>
          <w:bCs/>
          <w:sz w:val="22"/>
          <w:szCs w:val="22"/>
        </w:rPr>
        <w:t xml:space="preserve">OF </w:t>
      </w:r>
      <w:r>
        <w:rPr>
          <w:rFonts w:ascii="Book Antiqua" w:hAnsi="Book Antiqua"/>
          <w:b/>
          <w:bCs/>
          <w:sz w:val="28"/>
          <w:szCs w:val="28"/>
        </w:rPr>
        <w:t xml:space="preserve">DIRECTING EXPERIENCE </w:t>
      </w:r>
    </w:p>
    <w:p w:rsidR="00F77CA4" w:rsidRPr="00B3786C" w:rsidRDefault="00F77CA4" w:rsidP="00B3786C">
      <w:pPr>
        <w:pStyle w:val="NormalWeb"/>
        <w:spacing w:before="2" w:after="2"/>
        <w:ind w:firstLine="360"/>
      </w:pPr>
      <w:r>
        <w:rPr>
          <w:rFonts w:ascii="Book Antiqua" w:hAnsi="Book Antiqua"/>
          <w:b/>
          <w:bCs/>
        </w:rPr>
        <w:t xml:space="preserve">The Inkwell (DC) </w:t>
      </w:r>
    </w:p>
    <w:p w:rsidR="00B3786C" w:rsidRPr="00B3786C" w:rsidRDefault="00F77CA4" w:rsidP="00F77CA4">
      <w:pPr>
        <w:pStyle w:val="NormalWeb"/>
        <w:numPr>
          <w:ilvl w:val="0"/>
          <w:numId w:val="13"/>
        </w:numPr>
        <w:spacing w:before="2" w:after="2"/>
      </w:pPr>
      <w:proofErr w:type="spellStart"/>
      <w:r>
        <w:rPr>
          <w:rFonts w:ascii="Book Antiqua" w:hAnsi="Book Antiqua"/>
          <w:i/>
          <w:iCs/>
        </w:rPr>
        <w:t>Hercule</w:t>
      </w:r>
      <w:proofErr w:type="spellEnd"/>
      <w:r>
        <w:rPr>
          <w:rFonts w:ascii="Book Antiqua" w:hAnsi="Book Antiqua"/>
          <w:i/>
          <w:iCs/>
        </w:rPr>
        <w:t xml:space="preserve"> de Bergerac </w:t>
      </w:r>
      <w:r>
        <w:rPr>
          <w:rFonts w:ascii="Book Antiqua" w:hAnsi="Book Antiqua"/>
        </w:rPr>
        <w:t xml:space="preserve">by Adam Jonas </w:t>
      </w:r>
      <w:proofErr w:type="spellStart"/>
      <w:r>
        <w:rPr>
          <w:rFonts w:ascii="Book Antiqua" w:hAnsi="Book Antiqua"/>
        </w:rPr>
        <w:t>Segallar</w:t>
      </w:r>
      <w:proofErr w:type="spellEnd"/>
      <w:r>
        <w:rPr>
          <w:rFonts w:ascii="Book Antiqua" w:hAnsi="Book Antiqua"/>
        </w:rPr>
        <w:t xml:space="preserve"> (Showcase Reading), 2008</w:t>
      </w:r>
    </w:p>
    <w:p w:rsidR="00B3786C" w:rsidRDefault="00B3786C" w:rsidP="00F77CA4">
      <w:pPr>
        <w:pStyle w:val="NormalWeb"/>
        <w:numPr>
          <w:ilvl w:val="0"/>
          <w:numId w:val="13"/>
        </w:numPr>
        <w:spacing w:before="2" w:after="2"/>
      </w:pPr>
      <w:r>
        <w:t>Local Writers Showcase at H Street Playhouse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>Erasmus</w:t>
      </w:r>
      <w:r>
        <w:t xml:space="preserve"> by Lisa </w:t>
      </w:r>
      <w:proofErr w:type="spellStart"/>
      <w:r>
        <w:t>Hodsoll</w:t>
      </w:r>
      <w:proofErr w:type="spellEnd"/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>20Twenty</w:t>
      </w:r>
      <w:r>
        <w:t xml:space="preserve"> by </w:t>
      </w:r>
      <w:proofErr w:type="spellStart"/>
      <w:r>
        <w:t>Terah</w:t>
      </w:r>
      <w:proofErr w:type="spellEnd"/>
      <w:r>
        <w:t xml:space="preserve"> Jackson</w:t>
      </w:r>
    </w:p>
    <w:p w:rsidR="00B3786C" w:rsidRDefault="00B3786C" w:rsidP="00B3786C">
      <w:pPr>
        <w:pStyle w:val="NormalWeb"/>
        <w:numPr>
          <w:ilvl w:val="0"/>
          <w:numId w:val="13"/>
        </w:numPr>
        <w:spacing w:before="2" w:after="2"/>
      </w:pPr>
      <w:r>
        <w:t>Words on the Edge Showcase at H Street Playhouse 2009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>Balls</w:t>
      </w:r>
      <w:r>
        <w:t xml:space="preserve"> by Jonathan </w:t>
      </w:r>
      <w:proofErr w:type="spellStart"/>
      <w:r>
        <w:t>Yukich</w:t>
      </w:r>
      <w:proofErr w:type="spellEnd"/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>A Beautiful Province</w:t>
      </w:r>
      <w:r>
        <w:t xml:space="preserve"> by Clarence Coo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>Monument</w:t>
      </w:r>
      <w:r>
        <w:t xml:space="preserve"> by Doug </w:t>
      </w:r>
      <w:proofErr w:type="spellStart"/>
      <w:r>
        <w:t>Dolcino</w:t>
      </w:r>
      <w:proofErr w:type="spellEnd"/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proofErr w:type="spellStart"/>
      <w:r w:rsidRPr="000749A3">
        <w:rPr>
          <w:i/>
        </w:rPr>
        <w:t>Spake</w:t>
      </w:r>
      <w:proofErr w:type="spellEnd"/>
      <w:r>
        <w:t xml:space="preserve"> by David L Williams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>The Hairy Dutchman</w:t>
      </w:r>
      <w:r>
        <w:t xml:space="preserve"> by Andy </w:t>
      </w:r>
      <w:proofErr w:type="spellStart"/>
      <w:r>
        <w:t>Bragen</w:t>
      </w:r>
      <w:proofErr w:type="spellEnd"/>
    </w:p>
    <w:p w:rsidR="00B3786C" w:rsidRDefault="00B3786C" w:rsidP="00B3786C">
      <w:pPr>
        <w:pStyle w:val="NormalWeb"/>
        <w:numPr>
          <w:ilvl w:val="0"/>
          <w:numId w:val="13"/>
        </w:numPr>
        <w:spacing w:before="2" w:after="2"/>
      </w:pPr>
      <w:r>
        <w:t>Rebels, Rabble Rousers and Tricksters Showcase, Woolly Mammoth 2011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>Fugue</w:t>
      </w:r>
      <w:r>
        <w:t xml:space="preserve"> (for a Particle Accelerator) by Kristin </w:t>
      </w:r>
      <w:proofErr w:type="spellStart"/>
      <w:r>
        <w:t>Idaszak</w:t>
      </w:r>
      <w:proofErr w:type="spellEnd"/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 xml:space="preserve">Deus </w:t>
      </w:r>
      <w:proofErr w:type="spellStart"/>
      <w:r w:rsidRPr="000749A3">
        <w:rPr>
          <w:i/>
        </w:rPr>
        <w:t>Machian</w:t>
      </w:r>
      <w:proofErr w:type="spellEnd"/>
      <w:r w:rsidRPr="000749A3">
        <w:rPr>
          <w:i/>
        </w:rPr>
        <w:t xml:space="preserve"> Ex or Eleanor vs. The God Machine</w:t>
      </w:r>
      <w:r>
        <w:t xml:space="preserve"> by Jonathan Goldberg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>Furbelow</w:t>
      </w:r>
      <w:r>
        <w:t xml:space="preserve"> by J. Stephen Brantley</w:t>
      </w:r>
    </w:p>
    <w:p w:rsidR="00B3786C" w:rsidRDefault="00B3786C" w:rsidP="00B3786C">
      <w:pPr>
        <w:pStyle w:val="NormalWeb"/>
        <w:numPr>
          <w:ilvl w:val="0"/>
          <w:numId w:val="13"/>
        </w:numPr>
        <w:spacing w:before="2" w:after="2"/>
      </w:pPr>
      <w:r>
        <w:t>Fortunes Wheel Showcase, Woolly Mammoth 2011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 xml:space="preserve">Angel of the Desert </w:t>
      </w:r>
      <w:r>
        <w:t>by Janine Salinas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 xml:space="preserve">Living in the Twilight of Our Three Selves </w:t>
      </w:r>
      <w:r>
        <w:t>by J.D. Eames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 xml:space="preserve">The National Lottery </w:t>
      </w:r>
      <w:r>
        <w:t>by Jason Gray Platt</w:t>
      </w:r>
    </w:p>
    <w:p w:rsidR="00B3786C" w:rsidRDefault="00B3786C" w:rsidP="00B3786C">
      <w:pPr>
        <w:pStyle w:val="NormalWeb"/>
        <w:numPr>
          <w:ilvl w:val="0"/>
          <w:numId w:val="13"/>
        </w:numPr>
        <w:spacing w:before="2" w:after="2"/>
      </w:pPr>
      <w:proofErr w:type="spellStart"/>
      <w:r>
        <w:t>Maroned</w:t>
      </w:r>
      <w:proofErr w:type="spellEnd"/>
      <w:r>
        <w:t xml:space="preserve"> on the Edge of the World Showcase, Woolly Mammoth 2012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 xml:space="preserve">Forgotten Kingdoms </w:t>
      </w:r>
      <w:r>
        <w:t>by Randy Baker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 xml:space="preserve">Atlas of Mud </w:t>
      </w:r>
      <w:r>
        <w:t>by Jennifer Fawcett</w:t>
      </w:r>
    </w:p>
    <w:p w:rsidR="00B3786C" w:rsidRDefault="00B3786C" w:rsidP="00B3786C">
      <w:pPr>
        <w:pStyle w:val="NormalWeb"/>
        <w:numPr>
          <w:ilvl w:val="0"/>
          <w:numId w:val="13"/>
        </w:numPr>
        <w:spacing w:before="2" w:after="2"/>
      </w:pPr>
      <w:r>
        <w:t>Hearts Desire Showcase, Woolly Mammoth 2012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 xml:space="preserve">Turtles </w:t>
      </w:r>
      <w:r>
        <w:t>by John Greiner-Ferris</w:t>
      </w:r>
    </w:p>
    <w:p w:rsidR="00B3786C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 xml:space="preserve">Ofelia’s Lovers </w:t>
      </w:r>
      <w:r>
        <w:t xml:space="preserve">by Mariana </w:t>
      </w:r>
      <w:proofErr w:type="spellStart"/>
      <w:r>
        <w:t>Carreno</w:t>
      </w:r>
      <w:proofErr w:type="spellEnd"/>
      <w:r>
        <w:t xml:space="preserve"> King</w:t>
      </w:r>
    </w:p>
    <w:p w:rsidR="00182111" w:rsidRDefault="00B3786C" w:rsidP="00B3786C">
      <w:pPr>
        <w:pStyle w:val="NormalWeb"/>
        <w:numPr>
          <w:ilvl w:val="1"/>
          <w:numId w:val="13"/>
        </w:numPr>
        <w:spacing w:before="2" w:after="2"/>
      </w:pPr>
      <w:r w:rsidRPr="000749A3">
        <w:rPr>
          <w:i/>
        </w:rPr>
        <w:t xml:space="preserve">The Cost of a Goat </w:t>
      </w:r>
      <w:r>
        <w:t xml:space="preserve">by Basil </w:t>
      </w:r>
      <w:proofErr w:type="spellStart"/>
      <w:r>
        <w:t>Kreimendahl</w:t>
      </w:r>
      <w:proofErr w:type="spellEnd"/>
    </w:p>
    <w:p w:rsidR="00182111" w:rsidRDefault="00182111" w:rsidP="00182111">
      <w:pPr>
        <w:pStyle w:val="NormalWeb"/>
        <w:numPr>
          <w:ilvl w:val="0"/>
          <w:numId w:val="13"/>
        </w:numPr>
        <w:spacing w:before="2" w:after="2"/>
      </w:pPr>
      <w:r>
        <w:t>Through A Glass, Darkly Showcase, Woolly Mammoth 2012</w:t>
      </w:r>
    </w:p>
    <w:p w:rsidR="00182111" w:rsidRDefault="00182111" w:rsidP="00182111">
      <w:pPr>
        <w:pStyle w:val="NormalWeb"/>
        <w:numPr>
          <w:ilvl w:val="1"/>
          <w:numId w:val="13"/>
        </w:numPr>
        <w:spacing w:before="2" w:after="2"/>
      </w:pPr>
      <w:r>
        <w:rPr>
          <w:i/>
        </w:rPr>
        <w:t xml:space="preserve">The Terror Fantastic </w:t>
      </w:r>
      <w:r>
        <w:t xml:space="preserve">by Nicole </w:t>
      </w:r>
      <w:proofErr w:type="spellStart"/>
      <w:r>
        <w:t>Jost</w:t>
      </w:r>
      <w:proofErr w:type="spellEnd"/>
    </w:p>
    <w:p w:rsidR="00182111" w:rsidRDefault="00182111" w:rsidP="00182111">
      <w:pPr>
        <w:pStyle w:val="NormalWeb"/>
        <w:numPr>
          <w:ilvl w:val="0"/>
          <w:numId w:val="13"/>
        </w:numPr>
        <w:spacing w:before="2" w:after="2"/>
      </w:pPr>
      <w:r>
        <w:rPr>
          <w:i/>
        </w:rPr>
        <w:t>The Body</w:t>
      </w:r>
      <w:r>
        <w:t xml:space="preserve"> by Steven Moulds (Full Staged Reading) Woolly Mammoth 2013</w:t>
      </w:r>
    </w:p>
    <w:p w:rsidR="00182111" w:rsidRDefault="00182111" w:rsidP="00182111">
      <w:pPr>
        <w:pStyle w:val="NormalWeb"/>
        <w:numPr>
          <w:ilvl w:val="0"/>
          <w:numId w:val="13"/>
        </w:numPr>
        <w:spacing w:before="2" w:after="2"/>
      </w:pPr>
      <w:r>
        <w:t>Body and Soul Showcase, Woolly Mammoth 2013</w:t>
      </w:r>
    </w:p>
    <w:p w:rsidR="00182111" w:rsidRDefault="00182111" w:rsidP="00182111">
      <w:pPr>
        <w:pStyle w:val="NormalWeb"/>
        <w:numPr>
          <w:ilvl w:val="1"/>
          <w:numId w:val="13"/>
        </w:numPr>
        <w:spacing w:before="2" w:after="2"/>
      </w:pPr>
      <w:proofErr w:type="spellStart"/>
      <w:r>
        <w:rPr>
          <w:i/>
        </w:rPr>
        <w:t>Harlowe</w:t>
      </w:r>
      <w:proofErr w:type="spellEnd"/>
      <w:r>
        <w:rPr>
          <w:i/>
        </w:rPr>
        <w:t xml:space="preserve"> </w:t>
      </w:r>
      <w:r>
        <w:t>by Jenny Lane</w:t>
      </w:r>
    </w:p>
    <w:p w:rsidR="007D3A09" w:rsidRDefault="007D3A09" w:rsidP="00182111">
      <w:pPr>
        <w:pStyle w:val="NormalWeb"/>
        <w:spacing w:before="2" w:after="2"/>
        <w:ind w:left="360"/>
        <w:rPr>
          <w:b/>
        </w:rPr>
      </w:pPr>
      <w:r>
        <w:rPr>
          <w:b/>
        </w:rPr>
        <w:t>Rorschach Theatre</w:t>
      </w:r>
    </w:p>
    <w:p w:rsidR="007D3A09" w:rsidRDefault="007D3A09" w:rsidP="007D3A09">
      <w:pPr>
        <w:pStyle w:val="NormalWeb"/>
        <w:numPr>
          <w:ilvl w:val="0"/>
          <w:numId w:val="19"/>
        </w:numPr>
        <w:spacing w:before="2" w:after="2"/>
        <w:rPr>
          <w:b/>
        </w:rPr>
      </w:pPr>
      <w:proofErr w:type="spellStart"/>
      <w:r>
        <w:rPr>
          <w:i/>
        </w:rPr>
        <w:t>Glassheart</w:t>
      </w:r>
      <w:proofErr w:type="spellEnd"/>
      <w:r>
        <w:rPr>
          <w:i/>
        </w:rPr>
        <w:t xml:space="preserve"> </w:t>
      </w:r>
      <w:r>
        <w:t>by Reina Hardy 2014</w:t>
      </w:r>
    </w:p>
    <w:p w:rsidR="00182111" w:rsidRDefault="00182111" w:rsidP="00182111">
      <w:pPr>
        <w:pStyle w:val="NormalWeb"/>
        <w:spacing w:before="2" w:after="2"/>
        <w:ind w:left="360"/>
      </w:pPr>
      <w:r w:rsidRPr="00182111">
        <w:rPr>
          <w:b/>
        </w:rPr>
        <w:t>Source Theatre Festival</w:t>
      </w:r>
      <w:r>
        <w:rPr>
          <w:b/>
        </w:rPr>
        <w:t xml:space="preserve"> (</w:t>
      </w:r>
      <w:r>
        <w:t>Director)</w:t>
      </w:r>
    </w:p>
    <w:p w:rsidR="00B3786C" w:rsidRPr="00182111" w:rsidRDefault="00182111" w:rsidP="00827A3B">
      <w:pPr>
        <w:pStyle w:val="NormalWeb"/>
        <w:numPr>
          <w:ilvl w:val="0"/>
          <w:numId w:val="13"/>
        </w:numPr>
        <w:spacing w:before="2" w:after="2"/>
      </w:pPr>
      <w:r w:rsidRPr="00182111">
        <w:rPr>
          <w:i/>
        </w:rPr>
        <w:t>A Frontier as Told by The Frontier</w:t>
      </w:r>
      <w:r>
        <w:t xml:space="preserve"> by Jason Gray Platt 2013</w:t>
      </w:r>
    </w:p>
    <w:p w:rsidR="00B3786C" w:rsidRDefault="00B3786C" w:rsidP="00B3786C">
      <w:pPr>
        <w:pStyle w:val="NormalWeb"/>
        <w:spacing w:before="2" w:after="2"/>
        <w:ind w:left="360"/>
      </w:pPr>
      <w:r w:rsidRPr="00476E69">
        <w:rPr>
          <w:b/>
        </w:rPr>
        <w:t>Olney Theatre Center</w:t>
      </w:r>
      <w:r w:rsidR="00476E69">
        <w:t xml:space="preserve"> (Assistant Director)</w:t>
      </w:r>
    </w:p>
    <w:p w:rsidR="00B3786C" w:rsidRDefault="00B3786C" w:rsidP="00B3786C">
      <w:pPr>
        <w:pStyle w:val="NormalWeb"/>
        <w:numPr>
          <w:ilvl w:val="0"/>
          <w:numId w:val="14"/>
        </w:numPr>
        <w:spacing w:before="2" w:after="2"/>
      </w:pPr>
      <w:r w:rsidRPr="000749A3">
        <w:rPr>
          <w:i/>
        </w:rPr>
        <w:t xml:space="preserve">Brooklyn Boy </w:t>
      </w:r>
      <w:r>
        <w:t xml:space="preserve">by Donald Margulies.  2007.  Director Jim </w:t>
      </w:r>
      <w:proofErr w:type="spellStart"/>
      <w:r>
        <w:t>Petosa</w:t>
      </w:r>
      <w:proofErr w:type="spellEnd"/>
    </w:p>
    <w:p w:rsidR="00476E69" w:rsidRDefault="00B3786C" w:rsidP="00B3786C">
      <w:pPr>
        <w:pStyle w:val="NormalWeb"/>
        <w:numPr>
          <w:ilvl w:val="0"/>
          <w:numId w:val="14"/>
        </w:numPr>
        <w:spacing w:before="2" w:after="2"/>
      </w:pPr>
      <w:r w:rsidRPr="000749A3">
        <w:rPr>
          <w:i/>
        </w:rPr>
        <w:t xml:space="preserve">The </w:t>
      </w:r>
      <w:r w:rsidR="000749A3" w:rsidRPr="000749A3">
        <w:rPr>
          <w:i/>
        </w:rPr>
        <w:t>Foreigner</w:t>
      </w:r>
      <w:r w:rsidRPr="000749A3">
        <w:rPr>
          <w:i/>
        </w:rPr>
        <w:t xml:space="preserve"> </w:t>
      </w:r>
      <w:r>
        <w:t xml:space="preserve">by Larry </w:t>
      </w:r>
      <w:proofErr w:type="spellStart"/>
      <w:r>
        <w:t>Shue</w:t>
      </w:r>
      <w:proofErr w:type="spellEnd"/>
      <w:r>
        <w:t xml:space="preserve">.  2006.  Director </w:t>
      </w:r>
      <w:r w:rsidR="00476E69">
        <w:t>Stewart Lane</w:t>
      </w:r>
    </w:p>
    <w:p w:rsidR="00476E69" w:rsidRDefault="00476E69" w:rsidP="00476E69">
      <w:pPr>
        <w:pStyle w:val="NormalWeb"/>
        <w:spacing w:before="2" w:after="2"/>
        <w:ind w:left="360"/>
      </w:pPr>
      <w:r w:rsidRPr="00476E69">
        <w:rPr>
          <w:b/>
        </w:rPr>
        <w:t>Southern Appalachian Historical Association</w:t>
      </w:r>
      <w:r>
        <w:t xml:space="preserve"> (Director)</w:t>
      </w:r>
    </w:p>
    <w:p w:rsidR="00476E69" w:rsidRDefault="00476E69" w:rsidP="00476E69">
      <w:pPr>
        <w:pStyle w:val="NormalWeb"/>
        <w:numPr>
          <w:ilvl w:val="0"/>
          <w:numId w:val="15"/>
        </w:numPr>
        <w:spacing w:before="2" w:after="2"/>
      </w:pPr>
      <w:r w:rsidRPr="000749A3">
        <w:rPr>
          <w:i/>
        </w:rPr>
        <w:t xml:space="preserve">The Dreamer Examines His Pillow </w:t>
      </w:r>
      <w:r>
        <w:t xml:space="preserve">by John Patrick </w:t>
      </w:r>
      <w:proofErr w:type="spellStart"/>
      <w:r>
        <w:t>Shanley</w:t>
      </w:r>
      <w:proofErr w:type="spellEnd"/>
      <w:r>
        <w:t xml:space="preserve">.  2005. </w:t>
      </w:r>
    </w:p>
    <w:p w:rsidR="00AB3399" w:rsidRDefault="00476E69" w:rsidP="00476E69">
      <w:pPr>
        <w:pStyle w:val="NormalWeb"/>
        <w:numPr>
          <w:ilvl w:val="0"/>
          <w:numId w:val="15"/>
        </w:numPr>
        <w:spacing w:before="2" w:after="2"/>
      </w:pPr>
      <w:r w:rsidRPr="000749A3">
        <w:rPr>
          <w:i/>
        </w:rPr>
        <w:t xml:space="preserve">Haunted Trail </w:t>
      </w:r>
      <w:r>
        <w:t xml:space="preserve">by Darrell King.  2005. </w:t>
      </w:r>
    </w:p>
    <w:p w:rsidR="00AB3399" w:rsidRDefault="00AB3399" w:rsidP="00AB3399">
      <w:pPr>
        <w:pStyle w:val="NormalWeb"/>
        <w:spacing w:before="2" w:after="2"/>
      </w:pPr>
    </w:p>
    <w:p w:rsidR="00AB3399" w:rsidRDefault="00AB3399" w:rsidP="00AB3399">
      <w:pPr>
        <w:pStyle w:val="NormalWeb"/>
        <w:spacing w:before="2" w:after="2"/>
        <w:rPr>
          <w:b/>
          <w:sz w:val="28"/>
        </w:rPr>
      </w:pPr>
      <w:r w:rsidRPr="00AB3399">
        <w:rPr>
          <w:b/>
          <w:sz w:val="28"/>
        </w:rPr>
        <w:t>Performance Experience</w:t>
      </w:r>
    </w:p>
    <w:p w:rsidR="00AB3399" w:rsidRDefault="00AB3399" w:rsidP="00AB3399">
      <w:pPr>
        <w:pStyle w:val="NormalWeb"/>
        <w:numPr>
          <w:ilvl w:val="0"/>
          <w:numId w:val="18"/>
        </w:numPr>
        <w:spacing w:before="2" w:after="2"/>
      </w:pPr>
      <w:r>
        <w:t xml:space="preserve">Acted in over 25 Professional productions in the DC/MD/VA area as well as North Carolina and Pennsylvania.  </w:t>
      </w:r>
    </w:p>
    <w:p w:rsidR="00AB3399" w:rsidRDefault="00AB3399" w:rsidP="00476E69">
      <w:pPr>
        <w:pStyle w:val="NormalWeb"/>
        <w:numPr>
          <w:ilvl w:val="0"/>
          <w:numId w:val="18"/>
        </w:numPr>
        <w:spacing w:before="2" w:after="2"/>
      </w:pPr>
      <w:r>
        <w:t>Toured for 2 years (2003-2004 and 2004-2005) with the National Players performing in 35 states.</w:t>
      </w:r>
    </w:p>
    <w:p w:rsidR="00476E69" w:rsidRDefault="00476E69" w:rsidP="00AB3399">
      <w:pPr>
        <w:pStyle w:val="NormalWeb"/>
        <w:spacing w:before="2" w:after="2"/>
      </w:pPr>
    </w:p>
    <w:p w:rsidR="00476E69" w:rsidRDefault="00476E69" w:rsidP="00476E69">
      <w:pPr>
        <w:pStyle w:val="NormalWeb"/>
        <w:spacing w:before="2" w:after="2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EDUCATIONAL EXPERIENCE </w:t>
      </w:r>
    </w:p>
    <w:p w:rsidR="00476E69" w:rsidRDefault="00476E69" w:rsidP="00476E69">
      <w:pPr>
        <w:pStyle w:val="NormalWeb"/>
        <w:spacing w:before="2" w:after="2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>Graduated from Towson University with a degree in General Theatre-2003</w:t>
      </w:r>
    </w:p>
    <w:p w:rsidR="00476E69" w:rsidRPr="00476E69" w:rsidRDefault="00476E69" w:rsidP="00476E69">
      <w:pPr>
        <w:pStyle w:val="NormalWeb"/>
        <w:spacing w:before="2" w:after="2"/>
        <w:rPr>
          <w:rFonts w:ascii="Book Antiqua" w:hAnsi="Book Antiqua"/>
          <w:b/>
          <w:bCs/>
          <w:szCs w:val="28"/>
        </w:rPr>
      </w:pPr>
      <w:r w:rsidRPr="00476E69">
        <w:rPr>
          <w:rFonts w:ascii="Book Antiqua" w:hAnsi="Book Antiqua"/>
          <w:b/>
          <w:bCs/>
          <w:szCs w:val="28"/>
        </w:rPr>
        <w:t>Training</w:t>
      </w:r>
    </w:p>
    <w:p w:rsidR="00476E69" w:rsidRDefault="00476E69" w:rsidP="00476E69">
      <w:pPr>
        <w:pStyle w:val="NormalWeb"/>
        <w:numPr>
          <w:ilvl w:val="0"/>
          <w:numId w:val="16"/>
        </w:numPr>
        <w:spacing w:before="2" w:after="2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 xml:space="preserve">Directing- Vincent </w:t>
      </w:r>
      <w:proofErr w:type="spellStart"/>
      <w:r>
        <w:rPr>
          <w:rFonts w:ascii="Book Antiqua" w:hAnsi="Book Antiqua"/>
          <w:bCs/>
          <w:szCs w:val="28"/>
        </w:rPr>
        <w:t>Lancisi</w:t>
      </w:r>
      <w:proofErr w:type="spellEnd"/>
      <w:r>
        <w:rPr>
          <w:rFonts w:ascii="Book Antiqua" w:hAnsi="Book Antiqua"/>
          <w:bCs/>
          <w:szCs w:val="28"/>
        </w:rPr>
        <w:t xml:space="preserve">, John </w:t>
      </w:r>
      <w:proofErr w:type="spellStart"/>
      <w:r>
        <w:rPr>
          <w:rFonts w:ascii="Book Antiqua" w:hAnsi="Book Antiqua"/>
          <w:bCs/>
          <w:szCs w:val="28"/>
        </w:rPr>
        <w:t>Manlove</w:t>
      </w:r>
      <w:proofErr w:type="spellEnd"/>
      <w:r>
        <w:rPr>
          <w:rFonts w:ascii="Book Antiqua" w:hAnsi="Book Antiqua"/>
          <w:bCs/>
          <w:szCs w:val="28"/>
        </w:rPr>
        <w:t xml:space="preserve">, </w:t>
      </w:r>
      <w:proofErr w:type="spellStart"/>
      <w:r>
        <w:rPr>
          <w:rFonts w:ascii="Book Antiqua" w:hAnsi="Book Antiqua"/>
          <w:bCs/>
          <w:szCs w:val="28"/>
        </w:rPr>
        <w:t>Esieba</w:t>
      </w:r>
      <w:proofErr w:type="spellEnd"/>
      <w:r>
        <w:rPr>
          <w:rFonts w:ascii="Book Antiqua" w:hAnsi="Book Antiqua"/>
          <w:bCs/>
          <w:szCs w:val="28"/>
        </w:rPr>
        <w:t xml:space="preserve"> </w:t>
      </w:r>
      <w:proofErr w:type="spellStart"/>
      <w:r>
        <w:rPr>
          <w:rFonts w:ascii="Book Antiqua" w:hAnsi="Book Antiqua"/>
          <w:bCs/>
          <w:szCs w:val="28"/>
        </w:rPr>
        <w:t>Erobie</w:t>
      </w:r>
      <w:proofErr w:type="spellEnd"/>
    </w:p>
    <w:p w:rsidR="00476E69" w:rsidRDefault="00476E69" w:rsidP="00476E69">
      <w:pPr>
        <w:pStyle w:val="NormalWeb"/>
        <w:numPr>
          <w:ilvl w:val="0"/>
          <w:numId w:val="16"/>
        </w:numPr>
        <w:spacing w:before="2" w:after="2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>Viewpoints/Suzuki- Diane Smith-</w:t>
      </w:r>
      <w:proofErr w:type="spellStart"/>
      <w:r>
        <w:rPr>
          <w:rFonts w:ascii="Book Antiqua" w:hAnsi="Book Antiqua"/>
          <w:bCs/>
          <w:szCs w:val="28"/>
        </w:rPr>
        <w:t>Sadak</w:t>
      </w:r>
      <w:proofErr w:type="spellEnd"/>
    </w:p>
    <w:p w:rsidR="00476E69" w:rsidRDefault="00476E69" w:rsidP="00476E69">
      <w:pPr>
        <w:pStyle w:val="NormalWeb"/>
        <w:numPr>
          <w:ilvl w:val="0"/>
          <w:numId w:val="16"/>
        </w:numPr>
        <w:spacing w:before="2" w:after="2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 xml:space="preserve">Voice and </w:t>
      </w:r>
      <w:proofErr w:type="spellStart"/>
      <w:r>
        <w:rPr>
          <w:rFonts w:ascii="Book Antiqua" w:hAnsi="Book Antiqua"/>
          <w:bCs/>
          <w:szCs w:val="28"/>
        </w:rPr>
        <w:t>Dielects</w:t>
      </w:r>
      <w:proofErr w:type="spellEnd"/>
      <w:r>
        <w:rPr>
          <w:rFonts w:ascii="Book Antiqua" w:hAnsi="Book Antiqua"/>
          <w:bCs/>
          <w:szCs w:val="28"/>
        </w:rPr>
        <w:t>- Stan Brown</w:t>
      </w:r>
    </w:p>
    <w:p w:rsidR="00476E69" w:rsidRDefault="00476E69" w:rsidP="00476E69">
      <w:pPr>
        <w:pStyle w:val="NormalWeb"/>
        <w:numPr>
          <w:ilvl w:val="0"/>
          <w:numId w:val="16"/>
        </w:numPr>
        <w:spacing w:before="2" w:after="2"/>
        <w:rPr>
          <w:rFonts w:ascii="Book Antiqua" w:hAnsi="Book Antiqua"/>
          <w:bCs/>
          <w:szCs w:val="28"/>
        </w:rPr>
      </w:pPr>
      <w:proofErr w:type="spellStart"/>
      <w:r>
        <w:rPr>
          <w:rFonts w:ascii="Book Antiqua" w:hAnsi="Book Antiqua"/>
          <w:bCs/>
          <w:szCs w:val="28"/>
        </w:rPr>
        <w:t>Laban</w:t>
      </w:r>
      <w:proofErr w:type="spellEnd"/>
      <w:r>
        <w:rPr>
          <w:rFonts w:ascii="Book Antiqua" w:hAnsi="Book Antiqua"/>
          <w:bCs/>
          <w:szCs w:val="28"/>
        </w:rPr>
        <w:t xml:space="preserve"> and </w:t>
      </w:r>
      <w:proofErr w:type="spellStart"/>
      <w:r>
        <w:rPr>
          <w:rFonts w:ascii="Book Antiqua" w:hAnsi="Book Antiqua"/>
          <w:bCs/>
          <w:szCs w:val="28"/>
        </w:rPr>
        <w:t>Bartinian</w:t>
      </w:r>
      <w:proofErr w:type="spellEnd"/>
      <w:r>
        <w:rPr>
          <w:rFonts w:ascii="Book Antiqua" w:hAnsi="Book Antiqua"/>
          <w:bCs/>
          <w:szCs w:val="28"/>
        </w:rPr>
        <w:t xml:space="preserve"> </w:t>
      </w:r>
      <w:r w:rsidR="001401E0">
        <w:rPr>
          <w:rFonts w:ascii="Book Antiqua" w:hAnsi="Book Antiqua"/>
          <w:bCs/>
          <w:szCs w:val="28"/>
        </w:rPr>
        <w:t>Fundamentals</w:t>
      </w:r>
      <w:r>
        <w:rPr>
          <w:rFonts w:ascii="Book Antiqua" w:hAnsi="Book Antiqua"/>
          <w:bCs/>
          <w:szCs w:val="28"/>
        </w:rPr>
        <w:t xml:space="preserve">- Tom </w:t>
      </w:r>
      <w:proofErr w:type="spellStart"/>
      <w:r>
        <w:rPr>
          <w:rFonts w:ascii="Book Antiqua" w:hAnsi="Book Antiqua"/>
          <w:bCs/>
          <w:szCs w:val="28"/>
        </w:rPr>
        <w:t>Caciero</w:t>
      </w:r>
      <w:proofErr w:type="spellEnd"/>
    </w:p>
    <w:p w:rsidR="00476E69" w:rsidRPr="000749A3" w:rsidRDefault="00476E69" w:rsidP="00476E69">
      <w:pPr>
        <w:pStyle w:val="NormalWeb"/>
        <w:spacing w:before="2" w:after="2"/>
        <w:rPr>
          <w:rFonts w:ascii="Book Antiqua" w:hAnsi="Book Antiqua"/>
          <w:b/>
          <w:bCs/>
          <w:szCs w:val="28"/>
        </w:rPr>
      </w:pPr>
      <w:r w:rsidRPr="000749A3">
        <w:rPr>
          <w:rFonts w:ascii="Book Antiqua" w:hAnsi="Book Antiqua"/>
          <w:b/>
          <w:bCs/>
          <w:szCs w:val="28"/>
        </w:rPr>
        <w:t>Experience</w:t>
      </w:r>
    </w:p>
    <w:p w:rsidR="000749A3" w:rsidRDefault="000749A3" w:rsidP="000749A3">
      <w:pPr>
        <w:pStyle w:val="NormalWeb"/>
        <w:numPr>
          <w:ilvl w:val="0"/>
          <w:numId w:val="17"/>
        </w:numPr>
        <w:spacing w:before="2" w:after="2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 xml:space="preserve">Director- </w:t>
      </w:r>
      <w:r w:rsidRPr="000749A3">
        <w:rPr>
          <w:rFonts w:ascii="Book Antiqua" w:hAnsi="Book Antiqua"/>
          <w:bCs/>
          <w:i/>
          <w:szCs w:val="28"/>
        </w:rPr>
        <w:t xml:space="preserve">Picasso at the </w:t>
      </w:r>
      <w:proofErr w:type="spellStart"/>
      <w:r w:rsidRPr="000749A3">
        <w:rPr>
          <w:rFonts w:ascii="Book Antiqua" w:hAnsi="Book Antiqua"/>
          <w:bCs/>
          <w:i/>
          <w:szCs w:val="28"/>
        </w:rPr>
        <w:t>Lapan</w:t>
      </w:r>
      <w:proofErr w:type="spellEnd"/>
      <w:r w:rsidRPr="000749A3">
        <w:rPr>
          <w:rFonts w:ascii="Book Antiqua" w:hAnsi="Book Antiqua"/>
          <w:bCs/>
          <w:i/>
          <w:szCs w:val="28"/>
        </w:rPr>
        <w:t xml:space="preserve"> </w:t>
      </w:r>
      <w:r>
        <w:rPr>
          <w:rFonts w:ascii="Book Antiqua" w:hAnsi="Book Antiqua"/>
          <w:bCs/>
          <w:szCs w:val="28"/>
        </w:rPr>
        <w:t>Agile by Steve Martin.  2003</w:t>
      </w:r>
    </w:p>
    <w:p w:rsidR="000749A3" w:rsidRDefault="000749A3" w:rsidP="000749A3">
      <w:pPr>
        <w:pStyle w:val="NormalWeb"/>
        <w:numPr>
          <w:ilvl w:val="0"/>
          <w:numId w:val="17"/>
        </w:numPr>
        <w:spacing w:before="2" w:after="2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 xml:space="preserve">Director- </w:t>
      </w:r>
      <w:r w:rsidRPr="000749A3">
        <w:rPr>
          <w:rFonts w:ascii="Book Antiqua" w:hAnsi="Book Antiqua"/>
          <w:bCs/>
          <w:i/>
          <w:szCs w:val="28"/>
        </w:rPr>
        <w:t xml:space="preserve">Adult Entertainment </w:t>
      </w:r>
      <w:r>
        <w:rPr>
          <w:rFonts w:ascii="Book Antiqua" w:hAnsi="Book Antiqua"/>
          <w:bCs/>
          <w:szCs w:val="28"/>
        </w:rPr>
        <w:t>by George F. Walker, 2002</w:t>
      </w:r>
    </w:p>
    <w:p w:rsidR="000749A3" w:rsidRDefault="000749A3" w:rsidP="000749A3">
      <w:pPr>
        <w:pStyle w:val="NormalWeb"/>
        <w:numPr>
          <w:ilvl w:val="0"/>
          <w:numId w:val="17"/>
        </w:numPr>
        <w:spacing w:before="2" w:after="2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 xml:space="preserve">Assistant Director- </w:t>
      </w:r>
      <w:r w:rsidRPr="000749A3">
        <w:rPr>
          <w:rFonts w:ascii="Book Antiqua" w:hAnsi="Book Antiqua"/>
          <w:bCs/>
          <w:i/>
          <w:szCs w:val="28"/>
        </w:rPr>
        <w:t xml:space="preserve">The Real Inspector Hound </w:t>
      </w:r>
      <w:r>
        <w:rPr>
          <w:rFonts w:ascii="Book Antiqua" w:hAnsi="Book Antiqua"/>
          <w:bCs/>
          <w:szCs w:val="28"/>
        </w:rPr>
        <w:t xml:space="preserve">by Tom Stoppard, 2000.  </w:t>
      </w:r>
    </w:p>
    <w:p w:rsidR="00476E69" w:rsidRDefault="000749A3" w:rsidP="000749A3">
      <w:pPr>
        <w:pStyle w:val="NormalWeb"/>
        <w:spacing w:before="2" w:after="2"/>
        <w:ind w:left="720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>Director Scott Graham</w:t>
      </w:r>
    </w:p>
    <w:p w:rsidR="00476E69" w:rsidRDefault="00476E69" w:rsidP="00476E69">
      <w:pPr>
        <w:pStyle w:val="NormalWeb"/>
        <w:spacing w:before="2" w:after="2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 xml:space="preserve">Spent a semester abroad at </w:t>
      </w:r>
      <w:proofErr w:type="spellStart"/>
      <w:r>
        <w:rPr>
          <w:rFonts w:ascii="Book Antiqua" w:hAnsi="Book Antiqua"/>
          <w:bCs/>
          <w:szCs w:val="28"/>
        </w:rPr>
        <w:t>Dartington</w:t>
      </w:r>
      <w:proofErr w:type="spellEnd"/>
      <w:r>
        <w:rPr>
          <w:rFonts w:ascii="Book Antiqua" w:hAnsi="Book Antiqua"/>
          <w:bCs/>
          <w:szCs w:val="28"/>
        </w:rPr>
        <w:t xml:space="preserve"> College of the Arts i</w:t>
      </w:r>
      <w:r w:rsidR="000749A3">
        <w:rPr>
          <w:rFonts w:ascii="Book Antiqua" w:hAnsi="Book Antiqua"/>
          <w:bCs/>
          <w:szCs w:val="28"/>
        </w:rPr>
        <w:t>n Devon England, studying multi-</w:t>
      </w:r>
      <w:r w:rsidR="000749A3" w:rsidRPr="000749A3">
        <w:t xml:space="preserve"> </w:t>
      </w:r>
      <w:r w:rsidR="000749A3" w:rsidRPr="000749A3">
        <w:rPr>
          <w:rFonts w:ascii="Book Antiqua" w:hAnsi="Book Antiqua"/>
          <w:bCs/>
          <w:szCs w:val="28"/>
        </w:rPr>
        <w:t>disciplinary</w:t>
      </w:r>
      <w:r w:rsidR="000749A3">
        <w:rPr>
          <w:rFonts w:ascii="Book Antiqua" w:hAnsi="Book Antiqua"/>
          <w:bCs/>
          <w:szCs w:val="28"/>
        </w:rPr>
        <w:t xml:space="preserve"> </w:t>
      </w:r>
      <w:r>
        <w:rPr>
          <w:rFonts w:ascii="Book Antiqua" w:hAnsi="Book Antiqua"/>
          <w:bCs/>
          <w:szCs w:val="28"/>
        </w:rPr>
        <w:t xml:space="preserve">performance art based theatre.   Worked with students to create pieces based upon the work of Marina </w:t>
      </w:r>
      <w:proofErr w:type="spellStart"/>
      <w:r>
        <w:rPr>
          <w:rFonts w:ascii="Book Antiqua" w:hAnsi="Book Antiqua"/>
          <w:bCs/>
          <w:szCs w:val="28"/>
        </w:rPr>
        <w:t>Abromovich</w:t>
      </w:r>
      <w:proofErr w:type="spellEnd"/>
      <w:r>
        <w:rPr>
          <w:rFonts w:ascii="Book Antiqua" w:hAnsi="Book Antiqua"/>
          <w:bCs/>
          <w:szCs w:val="28"/>
        </w:rPr>
        <w:t>, Alfred Hitchcock, and Goat Island.</w:t>
      </w:r>
    </w:p>
    <w:p w:rsidR="00476E69" w:rsidRPr="00476E69" w:rsidRDefault="00476E69" w:rsidP="00476E69">
      <w:pPr>
        <w:pStyle w:val="NormalWeb"/>
        <w:spacing w:before="2" w:after="2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ab/>
      </w:r>
    </w:p>
    <w:p w:rsidR="00476E69" w:rsidRDefault="00476E69" w:rsidP="00476E69">
      <w:pPr>
        <w:pStyle w:val="NormalWeb"/>
        <w:spacing w:before="2" w:after="2"/>
      </w:pPr>
    </w:p>
    <w:p w:rsidR="00F77CA4" w:rsidRDefault="00F77CA4" w:rsidP="00476E69">
      <w:pPr>
        <w:pStyle w:val="NormalWeb"/>
        <w:spacing w:before="2" w:after="2"/>
      </w:pPr>
    </w:p>
    <w:sectPr w:rsidR="00F77CA4" w:rsidSect="00F77C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675"/>
    <w:multiLevelType w:val="multilevel"/>
    <w:tmpl w:val="C3D2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468FF"/>
    <w:multiLevelType w:val="multilevel"/>
    <w:tmpl w:val="B66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96F19"/>
    <w:multiLevelType w:val="multilevel"/>
    <w:tmpl w:val="E2A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1450AE"/>
    <w:multiLevelType w:val="hybridMultilevel"/>
    <w:tmpl w:val="DF40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2273D"/>
    <w:multiLevelType w:val="hybridMultilevel"/>
    <w:tmpl w:val="1B0E5E7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CD56DBE"/>
    <w:multiLevelType w:val="hybridMultilevel"/>
    <w:tmpl w:val="B0041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CF519C"/>
    <w:multiLevelType w:val="multilevel"/>
    <w:tmpl w:val="0916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B94596"/>
    <w:multiLevelType w:val="hybridMultilevel"/>
    <w:tmpl w:val="B7B6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51B8C"/>
    <w:multiLevelType w:val="hybridMultilevel"/>
    <w:tmpl w:val="EC68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F2B29"/>
    <w:multiLevelType w:val="hybridMultilevel"/>
    <w:tmpl w:val="F4D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55CAA"/>
    <w:multiLevelType w:val="multilevel"/>
    <w:tmpl w:val="3AE0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FD2D3A"/>
    <w:multiLevelType w:val="multilevel"/>
    <w:tmpl w:val="715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0A1AD4"/>
    <w:multiLevelType w:val="multilevel"/>
    <w:tmpl w:val="D99A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F51056"/>
    <w:multiLevelType w:val="multilevel"/>
    <w:tmpl w:val="ECBE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3F0F04"/>
    <w:multiLevelType w:val="multilevel"/>
    <w:tmpl w:val="845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3366D5"/>
    <w:multiLevelType w:val="hybridMultilevel"/>
    <w:tmpl w:val="692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A1B4C"/>
    <w:multiLevelType w:val="hybridMultilevel"/>
    <w:tmpl w:val="F6A24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0B5C6B"/>
    <w:multiLevelType w:val="hybridMultilevel"/>
    <w:tmpl w:val="69D23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69220A"/>
    <w:multiLevelType w:val="multilevel"/>
    <w:tmpl w:val="49C0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18"/>
  </w:num>
  <w:num w:numId="11">
    <w:abstractNumId w:val="4"/>
  </w:num>
  <w:num w:numId="12">
    <w:abstractNumId w:val="15"/>
  </w:num>
  <w:num w:numId="13">
    <w:abstractNumId w:val="9"/>
  </w:num>
  <w:num w:numId="14">
    <w:abstractNumId w:val="17"/>
  </w:num>
  <w:num w:numId="15">
    <w:abstractNumId w:val="16"/>
  </w:num>
  <w:num w:numId="16">
    <w:abstractNumId w:val="3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7CA4"/>
    <w:rsid w:val="000749A3"/>
    <w:rsid w:val="00122EE6"/>
    <w:rsid w:val="001401E0"/>
    <w:rsid w:val="00182111"/>
    <w:rsid w:val="00476E69"/>
    <w:rsid w:val="005F0EE3"/>
    <w:rsid w:val="006F7E88"/>
    <w:rsid w:val="007D3A09"/>
    <w:rsid w:val="00827A3B"/>
    <w:rsid w:val="0086502E"/>
    <w:rsid w:val="00894585"/>
    <w:rsid w:val="00AB3399"/>
    <w:rsid w:val="00B3786C"/>
    <w:rsid w:val="00DE2CA5"/>
    <w:rsid w:val="00E7357F"/>
    <w:rsid w:val="00F77CA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77CA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7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liebeskind@inkwelltheatr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885</Words>
  <Characters>5048</Characters>
  <Application>Microsoft Macintosh Word</Application>
  <DocSecurity>0</DocSecurity>
  <Lines>42</Lines>
  <Paragraphs>10</Paragraphs>
  <ScaleCrop>false</ScaleCrop>
  <Company>WILL Interactive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Production</dc:creator>
  <cp:keywords/>
  <cp:lastModifiedBy>Post Production</cp:lastModifiedBy>
  <cp:revision>8</cp:revision>
  <dcterms:created xsi:type="dcterms:W3CDTF">2012-10-05T16:15:00Z</dcterms:created>
  <dcterms:modified xsi:type="dcterms:W3CDTF">2014-03-11T20:25:00Z</dcterms:modified>
</cp:coreProperties>
</file>